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FE7B0" w14:textId="05F00AD8" w:rsidR="004445EF" w:rsidRPr="00710347" w:rsidRDefault="004445EF" w:rsidP="004445EF">
      <w:pPr>
        <w:ind w:left="1080"/>
        <w:rPr>
          <w:rFonts w:cstheme="minorHAnsi"/>
          <w:sz w:val="24"/>
          <w:szCs w:val="24"/>
        </w:rPr>
      </w:pPr>
      <w:r w:rsidRPr="00710347">
        <w:rPr>
          <w:rFonts w:cstheme="minorHAnsi"/>
          <w:noProof/>
          <w:sz w:val="24"/>
          <w:szCs w:val="24"/>
        </w:rPr>
        <w:drawing>
          <wp:anchor distT="0" distB="0" distL="114300" distR="114300" simplePos="0" relativeHeight="251659264" behindDoc="1" locked="0" layoutInCell="1" allowOverlap="1" wp14:anchorId="28C192A1" wp14:editId="6F35CD7C">
            <wp:simplePos x="0" y="0"/>
            <wp:positionH relativeFrom="margin">
              <wp:posOffset>5465445</wp:posOffset>
            </wp:positionH>
            <wp:positionV relativeFrom="paragraph">
              <wp:posOffset>0</wp:posOffset>
            </wp:positionV>
            <wp:extent cx="918845" cy="648335"/>
            <wp:effectExtent l="0" t="0" r="0" b="0"/>
            <wp:wrapTight wrapText="bothSides">
              <wp:wrapPolygon edited="0">
                <wp:start x="0" y="0"/>
                <wp:lineTo x="0" y="20944"/>
                <wp:lineTo x="21048" y="20944"/>
                <wp:lineTo x="210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8845" cy="648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455" w:rsidRPr="00710347">
        <w:rPr>
          <w:rFonts w:cstheme="minorHAnsi"/>
          <w:b/>
          <w:sz w:val="24"/>
          <w:szCs w:val="24"/>
        </w:rPr>
        <w:t xml:space="preserve"> </w:t>
      </w:r>
      <w:r w:rsidR="00ED37F0" w:rsidRPr="00710347">
        <w:rPr>
          <w:rFonts w:cstheme="minorHAnsi"/>
          <w:b/>
          <w:sz w:val="24"/>
          <w:szCs w:val="24"/>
        </w:rPr>
        <w:t xml:space="preserve"> </w:t>
      </w:r>
      <w:r w:rsidRPr="00710347">
        <w:rPr>
          <w:rFonts w:cstheme="minorHAnsi"/>
          <w:b/>
          <w:sz w:val="24"/>
          <w:szCs w:val="24"/>
        </w:rPr>
        <w:t>Terms and Conditions</w:t>
      </w:r>
    </w:p>
    <w:p w14:paraId="3A180A67" w14:textId="77777777"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I understand and acknowledge that swimming can be dangerous and may involve risks which include, but are not limited to, bodily injury, partial or total disability, paralysis, drowning and death. Therefore, I will follow signage around the pool and the instruction of those who work at Above the Water.</w:t>
      </w:r>
    </w:p>
    <w:p w14:paraId="4753E57D" w14:textId="77777777"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I agree that I will follow the changing room policies whereby children aged nine or over must not use the opposite-sex changing rooms, and parents/guardians of these children may not accompany the child into an opposite-sex changing area. For example, a female guardian may assist her 3-year-old daughter in the girls-changing area but cannot accompany her ten-year-old son into the boy’s changing area.</w:t>
      </w:r>
    </w:p>
    <w:p w14:paraId="7897BE9A" w14:textId="77777777"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 xml:space="preserve">I am aware that the staff at Above the Water carry out on going assessments against ASA frameworks. </w:t>
      </w:r>
    </w:p>
    <w:p w14:paraId="7078241C" w14:textId="77777777"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I agree to a full commitment to lessons throughout the course. I will always give at least 48 hours’ notice if I am unable to make the lesson.</w:t>
      </w:r>
    </w:p>
    <w:p w14:paraId="4C0E4447" w14:textId="77777777"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 xml:space="preserve">I will remove all jewellery that could be grabbed by other children or cause injury to my child.  Anything to impact on drag is by policy not allowed. </w:t>
      </w:r>
    </w:p>
    <w:p w14:paraId="5A5E263E" w14:textId="7E19130B"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I am aware that photography is only permitted from Abaigh. This is restricted to controlled conditions with the agreement of all participants.</w:t>
      </w:r>
    </w:p>
    <w:p w14:paraId="68EDF92E" w14:textId="77777777"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I am aware that I must inform Abaigh if I no longer want to have swimming lessons with Above the Water. Please do this as soon as possible. All lessons will automatically be rebooked for the next course.</w:t>
      </w:r>
    </w:p>
    <w:p w14:paraId="4A635612" w14:textId="77777777" w:rsidR="00710347" w:rsidRPr="00710347" w:rsidRDefault="004445EF" w:rsidP="004445EF">
      <w:pPr>
        <w:pStyle w:val="ListParagraph"/>
        <w:numPr>
          <w:ilvl w:val="0"/>
          <w:numId w:val="1"/>
        </w:numPr>
        <w:rPr>
          <w:rFonts w:cstheme="minorHAnsi"/>
          <w:sz w:val="24"/>
          <w:szCs w:val="24"/>
        </w:rPr>
      </w:pPr>
      <w:r w:rsidRPr="00710347">
        <w:rPr>
          <w:rFonts w:cstheme="minorHAnsi"/>
          <w:sz w:val="24"/>
          <w:szCs w:val="24"/>
        </w:rPr>
        <w:t xml:space="preserve">I understand that refunds are not payable in the event of non-attendance, except in exceptional cases. </w:t>
      </w:r>
    </w:p>
    <w:p w14:paraId="0C7D3FB1" w14:textId="00A27981" w:rsidR="004445EF" w:rsidRPr="00710347" w:rsidRDefault="00710347" w:rsidP="004445EF">
      <w:pPr>
        <w:pStyle w:val="ListParagraph"/>
        <w:numPr>
          <w:ilvl w:val="0"/>
          <w:numId w:val="1"/>
        </w:numPr>
        <w:rPr>
          <w:rFonts w:cstheme="minorHAnsi"/>
          <w:sz w:val="24"/>
          <w:szCs w:val="24"/>
        </w:rPr>
      </w:pPr>
      <w:r w:rsidRPr="00710347">
        <w:rPr>
          <w:rFonts w:cstheme="minorHAnsi"/>
          <w:sz w:val="24"/>
          <w:szCs w:val="24"/>
        </w:rPr>
        <w:t>I understand ‘</w:t>
      </w:r>
      <w:r w:rsidR="004445EF" w:rsidRPr="00710347">
        <w:rPr>
          <w:rFonts w:cstheme="minorHAnsi"/>
          <w:sz w:val="24"/>
          <w:szCs w:val="24"/>
        </w:rPr>
        <w:t>Catch up</w:t>
      </w:r>
      <w:r w:rsidRPr="00710347">
        <w:rPr>
          <w:rFonts w:cstheme="minorHAnsi"/>
          <w:sz w:val="24"/>
          <w:szCs w:val="24"/>
        </w:rPr>
        <w:t>’</w:t>
      </w:r>
      <w:r w:rsidR="004445EF" w:rsidRPr="00710347">
        <w:rPr>
          <w:rFonts w:cstheme="minorHAnsi"/>
          <w:sz w:val="24"/>
          <w:szCs w:val="24"/>
        </w:rPr>
        <w:t xml:space="preserve"> lessons are </w:t>
      </w:r>
      <w:r w:rsidRPr="00710347">
        <w:rPr>
          <w:rFonts w:cstheme="minorHAnsi"/>
          <w:sz w:val="24"/>
          <w:szCs w:val="24"/>
        </w:rPr>
        <w:t xml:space="preserve">not guaranteed. </w:t>
      </w:r>
    </w:p>
    <w:p w14:paraId="3C0124F2" w14:textId="77777777" w:rsidR="004445EF" w:rsidRPr="00710347" w:rsidRDefault="004445EF" w:rsidP="004445EF">
      <w:pPr>
        <w:pStyle w:val="ListParagraph"/>
        <w:numPr>
          <w:ilvl w:val="0"/>
          <w:numId w:val="1"/>
        </w:numPr>
        <w:rPr>
          <w:rFonts w:cstheme="minorHAnsi"/>
          <w:sz w:val="24"/>
          <w:szCs w:val="24"/>
        </w:rPr>
      </w:pPr>
      <w:bookmarkStart w:id="0" w:name="_Hlk55995511"/>
      <w:r w:rsidRPr="00710347">
        <w:rPr>
          <w:rFonts w:cstheme="minorHAnsi"/>
          <w:sz w:val="24"/>
          <w:szCs w:val="24"/>
        </w:rPr>
        <w:t>I understand that any behaviour which can be perceived as threatening or abusive towards any member of our staff, centre staff or member of the public will not be tolerated. Anybody who does not follow this will be asked to leave immediately.</w:t>
      </w:r>
    </w:p>
    <w:bookmarkEnd w:id="0"/>
    <w:p w14:paraId="12F321DF" w14:textId="3C465D68"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I will ensure that vehicles are parked in designated spaces only.</w:t>
      </w:r>
      <w:r w:rsidR="00710347" w:rsidRPr="00710347">
        <w:rPr>
          <w:rFonts w:cstheme="minorHAnsi"/>
          <w:sz w:val="24"/>
          <w:szCs w:val="24"/>
        </w:rPr>
        <w:t xml:space="preserve"> </w:t>
      </w:r>
      <w:r w:rsidR="00710347" w:rsidRPr="00710347">
        <w:rPr>
          <w:rFonts w:cstheme="minorHAnsi"/>
          <w:sz w:val="24"/>
          <w:szCs w:val="24"/>
          <w:shd w:val="clear" w:color="auto" w:fill="FFFFFF"/>
        </w:rPr>
        <w:t>All cars parked at venues and property left in a changing room or poolside is the responsibility of the owner and left at owners own risk.</w:t>
      </w:r>
    </w:p>
    <w:p w14:paraId="14672635" w14:textId="77777777"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I am aware that there is a no smoking policy in operation for the whole of the School site. I am also aware that no dogs (except guide dogs) are allowed on the school site.</w:t>
      </w:r>
    </w:p>
    <w:p w14:paraId="54316996" w14:textId="77777777"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Children should not participate in swimming activities if they have suffered from sickness or diarrhoea within the previous 48 hours. Please contact us if you are unsure.</w:t>
      </w:r>
    </w:p>
    <w:p w14:paraId="16CEFB6E" w14:textId="77777777" w:rsidR="00710347" w:rsidRPr="00710347" w:rsidRDefault="004445EF" w:rsidP="004445EF">
      <w:pPr>
        <w:pStyle w:val="ListParagraph"/>
        <w:numPr>
          <w:ilvl w:val="0"/>
          <w:numId w:val="1"/>
        </w:numPr>
        <w:rPr>
          <w:rFonts w:cstheme="minorHAnsi"/>
          <w:sz w:val="24"/>
          <w:szCs w:val="24"/>
        </w:rPr>
      </w:pPr>
      <w:r w:rsidRPr="00710347">
        <w:rPr>
          <w:rFonts w:cstheme="minorHAnsi"/>
          <w:sz w:val="24"/>
          <w:szCs w:val="24"/>
        </w:rPr>
        <w:t>I understand the importance of reporting all medical conditions to staff so that each child is kept safe and individual needs are met.</w:t>
      </w:r>
      <w:r w:rsidR="00710347" w:rsidRPr="00710347">
        <w:rPr>
          <w:rFonts w:cstheme="minorHAnsi"/>
          <w:sz w:val="24"/>
          <w:szCs w:val="24"/>
        </w:rPr>
        <w:t xml:space="preserve"> </w:t>
      </w:r>
    </w:p>
    <w:p w14:paraId="06AC9163" w14:textId="2B2EF62F" w:rsidR="004445EF" w:rsidRPr="00710347" w:rsidRDefault="00710347" w:rsidP="004445EF">
      <w:pPr>
        <w:pStyle w:val="ListParagraph"/>
        <w:numPr>
          <w:ilvl w:val="0"/>
          <w:numId w:val="1"/>
        </w:numPr>
        <w:rPr>
          <w:rFonts w:cstheme="minorHAnsi"/>
          <w:sz w:val="24"/>
          <w:szCs w:val="24"/>
        </w:rPr>
      </w:pPr>
      <w:r w:rsidRPr="00710347">
        <w:rPr>
          <w:rFonts w:cstheme="minorHAnsi"/>
          <w:sz w:val="24"/>
          <w:szCs w:val="24"/>
        </w:rPr>
        <w:t xml:space="preserve">I understand </w:t>
      </w:r>
      <w:r w:rsidRPr="00710347">
        <w:rPr>
          <w:rFonts w:cstheme="minorHAnsi"/>
          <w:sz w:val="24"/>
          <w:szCs w:val="24"/>
          <w:shd w:val="clear" w:color="auto" w:fill="FFFFFF"/>
        </w:rPr>
        <w:t>all information will be kept strictly confidential.</w:t>
      </w:r>
    </w:p>
    <w:p w14:paraId="25523A0A" w14:textId="727A2B6E"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lastRenderedPageBreak/>
        <w:t>I will provide a valid email address and mobile number as this is required as part of the booking process.</w:t>
      </w:r>
    </w:p>
    <w:p w14:paraId="0CAA0EEF" w14:textId="230188F9" w:rsidR="00710347" w:rsidRPr="00710347" w:rsidRDefault="00710347" w:rsidP="00710347">
      <w:pPr>
        <w:pStyle w:val="p1"/>
        <w:numPr>
          <w:ilvl w:val="0"/>
          <w:numId w:val="1"/>
        </w:numPr>
        <w:shd w:val="clear" w:color="auto" w:fill="FFFFFF"/>
        <w:spacing w:before="0" w:beforeAutospacing="0" w:after="225" w:afterAutospacing="0"/>
        <w:rPr>
          <w:rFonts w:asciiTheme="minorHAnsi" w:hAnsiTheme="minorHAnsi" w:cstheme="minorHAnsi"/>
        </w:rPr>
      </w:pPr>
      <w:r w:rsidRPr="00710347">
        <w:rPr>
          <w:rStyle w:val="s1"/>
          <w:rFonts w:asciiTheme="minorHAnsi" w:hAnsiTheme="minorHAnsi" w:cstheme="minorHAnsi"/>
        </w:rPr>
        <w:t xml:space="preserve">Once a term has started then </w:t>
      </w:r>
      <w:r w:rsidRPr="00710347">
        <w:rPr>
          <w:rStyle w:val="s1"/>
          <w:rFonts w:asciiTheme="minorHAnsi" w:hAnsiTheme="minorHAnsi" w:cstheme="minorHAnsi"/>
        </w:rPr>
        <w:t>Above the Water</w:t>
      </w:r>
      <w:r w:rsidRPr="00710347">
        <w:rPr>
          <w:rStyle w:val="s1"/>
          <w:rFonts w:asciiTheme="minorHAnsi" w:hAnsiTheme="minorHAnsi" w:cstheme="minorHAnsi"/>
        </w:rPr>
        <w:t xml:space="preserve"> are under no obligation to refund any classes if you wish to terminate your course with us.</w:t>
      </w:r>
    </w:p>
    <w:p w14:paraId="21A970F0" w14:textId="2E5AE81D" w:rsidR="00710347" w:rsidRPr="00710347" w:rsidRDefault="00710347" w:rsidP="00710347">
      <w:pPr>
        <w:pStyle w:val="p1"/>
        <w:numPr>
          <w:ilvl w:val="0"/>
          <w:numId w:val="1"/>
        </w:numPr>
        <w:shd w:val="clear" w:color="auto" w:fill="FFFFFF"/>
        <w:spacing w:before="0" w:beforeAutospacing="0" w:after="225" w:afterAutospacing="0"/>
        <w:rPr>
          <w:rFonts w:asciiTheme="minorHAnsi" w:hAnsiTheme="minorHAnsi" w:cstheme="minorHAnsi"/>
        </w:rPr>
      </w:pPr>
      <w:r w:rsidRPr="00710347">
        <w:rPr>
          <w:rStyle w:val="s1"/>
          <w:rFonts w:asciiTheme="minorHAnsi" w:hAnsiTheme="minorHAnsi" w:cstheme="minorHAnsi"/>
        </w:rPr>
        <w:t xml:space="preserve">If a pool should become unusable long term </w:t>
      </w:r>
      <w:r w:rsidRPr="00710347">
        <w:rPr>
          <w:rStyle w:val="s1"/>
          <w:rFonts w:asciiTheme="minorHAnsi" w:hAnsiTheme="minorHAnsi" w:cstheme="minorHAnsi"/>
        </w:rPr>
        <w:t>Above the Water</w:t>
      </w:r>
      <w:r w:rsidRPr="00710347">
        <w:rPr>
          <w:rStyle w:val="s1"/>
          <w:rFonts w:asciiTheme="minorHAnsi" w:hAnsiTheme="minorHAnsi" w:cstheme="minorHAnsi"/>
        </w:rPr>
        <w:t xml:space="preserve"> will try to find an alternative pool however will not cover any travel costs that may occur for this, should you not wish to take the alternative pool a refund will be given.</w:t>
      </w:r>
    </w:p>
    <w:p w14:paraId="7C5E600E" w14:textId="3FDD37DF" w:rsidR="00710347" w:rsidRPr="00710347" w:rsidRDefault="00710347" w:rsidP="00710347">
      <w:pPr>
        <w:pStyle w:val="p1"/>
        <w:numPr>
          <w:ilvl w:val="0"/>
          <w:numId w:val="1"/>
        </w:numPr>
        <w:shd w:val="clear" w:color="auto" w:fill="FFFFFF"/>
        <w:spacing w:before="0" w:beforeAutospacing="0" w:after="225" w:afterAutospacing="0"/>
        <w:rPr>
          <w:rFonts w:asciiTheme="minorHAnsi" w:hAnsiTheme="minorHAnsi" w:cstheme="minorHAnsi"/>
        </w:rPr>
      </w:pPr>
      <w:r w:rsidRPr="00710347">
        <w:rPr>
          <w:rStyle w:val="s1"/>
          <w:rFonts w:asciiTheme="minorHAnsi" w:hAnsiTheme="minorHAnsi" w:cstheme="minorHAnsi"/>
        </w:rPr>
        <w:t>Above the Water</w:t>
      </w:r>
      <w:r w:rsidRPr="00710347">
        <w:rPr>
          <w:rStyle w:val="s1"/>
          <w:rFonts w:asciiTheme="minorHAnsi" w:hAnsiTheme="minorHAnsi" w:cstheme="minorHAnsi"/>
        </w:rPr>
        <w:t> is unable to refund any participants due to adverse weather conditions.</w:t>
      </w:r>
    </w:p>
    <w:p w14:paraId="4B97F41E" w14:textId="105EC85C" w:rsidR="00710347" w:rsidRPr="00710347" w:rsidRDefault="00710347" w:rsidP="00710347">
      <w:pPr>
        <w:pStyle w:val="p1"/>
        <w:numPr>
          <w:ilvl w:val="0"/>
          <w:numId w:val="1"/>
        </w:numPr>
        <w:shd w:val="clear" w:color="auto" w:fill="FFFFFF"/>
        <w:spacing w:before="0" w:beforeAutospacing="0" w:after="225" w:afterAutospacing="0"/>
        <w:rPr>
          <w:rFonts w:asciiTheme="minorHAnsi" w:hAnsiTheme="minorHAnsi" w:cstheme="minorHAnsi"/>
        </w:rPr>
      </w:pPr>
      <w:r w:rsidRPr="00710347">
        <w:rPr>
          <w:rStyle w:val="s1"/>
          <w:rFonts w:asciiTheme="minorHAnsi" w:hAnsiTheme="minorHAnsi" w:cstheme="minorHAnsi"/>
        </w:rPr>
        <w:t>If </w:t>
      </w:r>
      <w:r w:rsidRPr="00710347">
        <w:rPr>
          <w:rStyle w:val="s1"/>
          <w:rFonts w:asciiTheme="minorHAnsi" w:hAnsiTheme="minorHAnsi" w:cstheme="minorHAnsi"/>
        </w:rPr>
        <w:t>Above the Water</w:t>
      </w:r>
      <w:r w:rsidRPr="00710347">
        <w:rPr>
          <w:rStyle w:val="s1"/>
          <w:rFonts w:asciiTheme="minorHAnsi" w:hAnsiTheme="minorHAnsi" w:cstheme="minorHAnsi"/>
        </w:rPr>
        <w:t xml:space="preserve"> cancels a lesson due to a problem with the pool or teacher </w:t>
      </w:r>
      <w:r w:rsidRPr="00710347">
        <w:rPr>
          <w:rStyle w:val="s1"/>
          <w:rFonts w:asciiTheme="minorHAnsi" w:hAnsiTheme="minorHAnsi" w:cstheme="minorHAnsi"/>
        </w:rPr>
        <w:t>absence,</w:t>
      </w:r>
      <w:r w:rsidRPr="00710347">
        <w:rPr>
          <w:rStyle w:val="s1"/>
          <w:rFonts w:asciiTheme="minorHAnsi" w:hAnsiTheme="minorHAnsi" w:cstheme="minorHAnsi"/>
        </w:rPr>
        <w:t xml:space="preserve"> then a full refund for that lesson will be given to all participants from each lesson where the child is affected</w:t>
      </w:r>
      <w:r w:rsidR="009A0D93">
        <w:rPr>
          <w:rStyle w:val="s1"/>
          <w:rFonts w:asciiTheme="minorHAnsi" w:hAnsiTheme="minorHAnsi" w:cstheme="minorHAnsi"/>
        </w:rPr>
        <w:t xml:space="preserve"> if we have not been able to get a cover teacher or merge lessons</w:t>
      </w:r>
      <w:r w:rsidRPr="00710347">
        <w:rPr>
          <w:rStyle w:val="s1"/>
          <w:rFonts w:asciiTheme="minorHAnsi" w:hAnsiTheme="minorHAnsi" w:cstheme="minorHAnsi"/>
        </w:rPr>
        <w:t>.</w:t>
      </w:r>
    </w:p>
    <w:p w14:paraId="1F7D06A1" w14:textId="25F3DCD4" w:rsidR="00710347" w:rsidRPr="00710347" w:rsidRDefault="00710347" w:rsidP="00710347">
      <w:pPr>
        <w:pStyle w:val="p1"/>
        <w:numPr>
          <w:ilvl w:val="0"/>
          <w:numId w:val="1"/>
        </w:numPr>
        <w:shd w:val="clear" w:color="auto" w:fill="FFFFFF"/>
        <w:spacing w:before="0" w:beforeAutospacing="0" w:after="225" w:afterAutospacing="0"/>
        <w:rPr>
          <w:rFonts w:asciiTheme="minorHAnsi" w:hAnsiTheme="minorHAnsi" w:cstheme="minorHAnsi"/>
        </w:rPr>
      </w:pPr>
      <w:r w:rsidRPr="00710347">
        <w:rPr>
          <w:rStyle w:val="s1"/>
          <w:rFonts w:asciiTheme="minorHAnsi" w:hAnsiTheme="minorHAnsi" w:cstheme="minorHAnsi"/>
        </w:rPr>
        <w:t>Above the Water</w:t>
      </w:r>
      <w:r w:rsidRPr="00710347">
        <w:rPr>
          <w:rStyle w:val="s1"/>
          <w:rFonts w:asciiTheme="minorHAnsi" w:hAnsiTheme="minorHAnsi" w:cstheme="minorHAnsi"/>
        </w:rPr>
        <w:t xml:space="preserve"> will give priority for future terms to all current swimmers before releasing to any new participants.</w:t>
      </w:r>
    </w:p>
    <w:p w14:paraId="381DBCB5" w14:textId="77777777" w:rsidR="00710347" w:rsidRPr="00710347" w:rsidRDefault="00710347" w:rsidP="00710347">
      <w:pPr>
        <w:pStyle w:val="p1"/>
        <w:numPr>
          <w:ilvl w:val="0"/>
          <w:numId w:val="1"/>
        </w:numPr>
        <w:shd w:val="clear" w:color="auto" w:fill="FFFFFF"/>
        <w:spacing w:before="0" w:beforeAutospacing="0" w:after="225" w:afterAutospacing="0"/>
        <w:rPr>
          <w:rFonts w:asciiTheme="minorHAnsi" w:hAnsiTheme="minorHAnsi" w:cstheme="minorHAnsi"/>
        </w:rPr>
      </w:pPr>
      <w:r w:rsidRPr="00710347">
        <w:rPr>
          <w:rStyle w:val="s1"/>
          <w:rFonts w:asciiTheme="minorHAnsi" w:hAnsiTheme="minorHAnsi" w:cstheme="minorHAnsi"/>
        </w:rPr>
        <w:t>Please remain quiet when waiting on poolside for your lesson to begin and do not enter the pool until invited to do so by your teacher.</w:t>
      </w:r>
    </w:p>
    <w:p w14:paraId="53E11432" w14:textId="57EB1268" w:rsidR="00710347" w:rsidRPr="00710347" w:rsidRDefault="00710347" w:rsidP="00710347">
      <w:pPr>
        <w:pStyle w:val="p1"/>
        <w:numPr>
          <w:ilvl w:val="0"/>
          <w:numId w:val="1"/>
        </w:numPr>
        <w:shd w:val="clear" w:color="auto" w:fill="FFFFFF"/>
        <w:spacing w:before="0" w:beforeAutospacing="0" w:after="225" w:afterAutospacing="0"/>
        <w:rPr>
          <w:rFonts w:asciiTheme="minorHAnsi" w:hAnsiTheme="minorHAnsi" w:cstheme="minorHAnsi"/>
        </w:rPr>
      </w:pPr>
      <w:r w:rsidRPr="00710347">
        <w:rPr>
          <w:rStyle w:val="s1"/>
          <w:rFonts w:asciiTheme="minorHAnsi" w:hAnsiTheme="minorHAnsi" w:cstheme="minorHAnsi"/>
        </w:rPr>
        <w:t xml:space="preserve">Please remember that poolside’s are often </w:t>
      </w:r>
      <w:r w:rsidRPr="00710347">
        <w:rPr>
          <w:rStyle w:val="s1"/>
          <w:rFonts w:asciiTheme="minorHAnsi" w:hAnsiTheme="minorHAnsi" w:cstheme="minorHAnsi"/>
        </w:rPr>
        <w:t>slippery</w:t>
      </w:r>
      <w:r w:rsidRPr="00710347">
        <w:rPr>
          <w:rStyle w:val="s1"/>
          <w:rFonts w:asciiTheme="minorHAnsi" w:hAnsiTheme="minorHAnsi" w:cstheme="minorHAnsi"/>
        </w:rPr>
        <w:t xml:space="preserve"> so please be sure to take care</w:t>
      </w:r>
      <w:r w:rsidRPr="00710347">
        <w:rPr>
          <w:rStyle w:val="s1"/>
          <w:rFonts w:asciiTheme="minorHAnsi" w:hAnsiTheme="minorHAnsi" w:cstheme="minorHAnsi"/>
        </w:rPr>
        <w:t>. Above the Water</w:t>
      </w:r>
      <w:r w:rsidRPr="00710347">
        <w:rPr>
          <w:rStyle w:val="s1"/>
          <w:rFonts w:asciiTheme="minorHAnsi" w:hAnsiTheme="minorHAnsi" w:cstheme="minorHAnsi"/>
        </w:rPr>
        <w:t xml:space="preserve"> will not accept any responsibility for accidents on poolside.</w:t>
      </w:r>
    </w:p>
    <w:p w14:paraId="5E895883" w14:textId="50A0DD8E" w:rsidR="004445EF" w:rsidRPr="00710347" w:rsidRDefault="004445EF" w:rsidP="004445EF">
      <w:pPr>
        <w:pStyle w:val="ListParagraph"/>
        <w:numPr>
          <w:ilvl w:val="0"/>
          <w:numId w:val="1"/>
        </w:numPr>
        <w:rPr>
          <w:rFonts w:cstheme="minorHAnsi"/>
          <w:sz w:val="24"/>
          <w:szCs w:val="24"/>
        </w:rPr>
      </w:pPr>
      <w:r w:rsidRPr="00710347">
        <w:rPr>
          <w:rFonts w:cstheme="minorHAnsi"/>
          <w:sz w:val="24"/>
          <w:szCs w:val="24"/>
        </w:rPr>
        <w:t xml:space="preserve">I have read, understand, and agree to comply with the foregoing policies, </w:t>
      </w:r>
      <w:proofErr w:type="gramStart"/>
      <w:r w:rsidRPr="00710347">
        <w:rPr>
          <w:rFonts w:cstheme="minorHAnsi"/>
          <w:sz w:val="24"/>
          <w:szCs w:val="24"/>
        </w:rPr>
        <w:t>rules</w:t>
      </w:r>
      <w:proofErr w:type="gramEnd"/>
      <w:r w:rsidRPr="00710347">
        <w:rPr>
          <w:rFonts w:cstheme="minorHAnsi"/>
          <w:sz w:val="24"/>
          <w:szCs w:val="24"/>
        </w:rPr>
        <w:t xml:space="preserve"> and conditions. I am aware that appropriate action will be taken against me if I fail to follow the procedures in place. </w:t>
      </w:r>
    </w:p>
    <w:p w14:paraId="56159359" w14:textId="77777777" w:rsidR="00400166" w:rsidRPr="00710347" w:rsidRDefault="00400166" w:rsidP="00400166">
      <w:pPr>
        <w:pStyle w:val="ListParagraph"/>
        <w:ind w:left="1440"/>
        <w:rPr>
          <w:rFonts w:cstheme="minorHAnsi"/>
          <w:sz w:val="24"/>
          <w:szCs w:val="24"/>
        </w:rPr>
      </w:pPr>
    </w:p>
    <w:p w14:paraId="14C29D8B" w14:textId="77777777" w:rsidR="00400166" w:rsidRPr="00400166" w:rsidRDefault="00400166" w:rsidP="00400166">
      <w:pPr>
        <w:pStyle w:val="ListParagraph"/>
        <w:ind w:left="1440"/>
        <w:rPr>
          <w:sz w:val="20"/>
        </w:rPr>
      </w:pPr>
    </w:p>
    <w:p w14:paraId="2CEBEFFC" w14:textId="77777777" w:rsidR="00400166" w:rsidRPr="00732D0F" w:rsidRDefault="00400166" w:rsidP="00400166">
      <w:pPr>
        <w:rPr>
          <w:sz w:val="20"/>
        </w:rPr>
      </w:pPr>
      <w:r>
        <w:rPr>
          <w:sz w:val="20"/>
        </w:rPr>
        <w:t>Signed by Swim school………………</w:t>
      </w:r>
      <w:r w:rsidRPr="00732D0F">
        <w:rPr>
          <w:noProof/>
          <w:sz w:val="20"/>
        </w:rPr>
        <w:drawing>
          <wp:inline distT="0" distB="0" distL="0" distR="0" wp14:anchorId="4B4FFD5A" wp14:editId="56B73DCF">
            <wp:extent cx="1454381" cy="349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1865" cy="360411"/>
                    </a:xfrm>
                    <a:prstGeom prst="rect">
                      <a:avLst/>
                    </a:prstGeom>
                    <a:noFill/>
                    <a:ln>
                      <a:noFill/>
                    </a:ln>
                  </pic:spPr>
                </pic:pic>
              </a:graphicData>
            </a:graphic>
          </wp:inline>
        </w:drawing>
      </w:r>
      <w:r>
        <w:rPr>
          <w:sz w:val="20"/>
        </w:rPr>
        <w:t>…………</w:t>
      </w:r>
      <w:r w:rsidRPr="00732D0F">
        <w:rPr>
          <w:noProof/>
          <w:sz w:val="20"/>
        </w:rPr>
        <w:drawing>
          <wp:inline distT="0" distB="0" distL="0" distR="0" wp14:anchorId="4ECB1F6A" wp14:editId="618110F4">
            <wp:extent cx="791661" cy="470344"/>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199" cy="477793"/>
                    </a:xfrm>
                    <a:prstGeom prst="rect">
                      <a:avLst/>
                    </a:prstGeom>
                    <a:noFill/>
                    <a:ln>
                      <a:noFill/>
                    </a:ln>
                  </pic:spPr>
                </pic:pic>
              </a:graphicData>
            </a:graphic>
          </wp:inline>
        </w:drawing>
      </w:r>
      <w:r>
        <w:rPr>
          <w:sz w:val="20"/>
        </w:rPr>
        <w:t>……</w:t>
      </w:r>
    </w:p>
    <w:p w14:paraId="72626FC9" w14:textId="77777777" w:rsidR="00400166" w:rsidRPr="004445EF" w:rsidRDefault="00400166" w:rsidP="004445EF"/>
    <w:p w14:paraId="456758AC" w14:textId="77777777" w:rsidR="00F74B90" w:rsidRDefault="00F74B90"/>
    <w:sectPr w:rsidR="00F74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832D8"/>
    <w:multiLevelType w:val="hybridMultilevel"/>
    <w:tmpl w:val="5080A2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F"/>
    <w:rsid w:val="000059A2"/>
    <w:rsid w:val="000E5571"/>
    <w:rsid w:val="00400166"/>
    <w:rsid w:val="004445EF"/>
    <w:rsid w:val="004F29F8"/>
    <w:rsid w:val="00501329"/>
    <w:rsid w:val="00710347"/>
    <w:rsid w:val="00772436"/>
    <w:rsid w:val="009A0D93"/>
    <w:rsid w:val="00A533CF"/>
    <w:rsid w:val="00DC2ECF"/>
    <w:rsid w:val="00E17455"/>
    <w:rsid w:val="00ED37F0"/>
    <w:rsid w:val="00F7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F310"/>
  <w15:chartTrackingRefBased/>
  <w15:docId w15:val="{80091FE5-9866-4CCD-A069-B1FF7949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445EF"/>
    <w:pPr>
      <w:ind w:left="720"/>
      <w:contextualSpacing/>
    </w:pPr>
  </w:style>
  <w:style w:type="paragraph" w:customStyle="1" w:styleId="p1">
    <w:name w:val="p1"/>
    <w:basedOn w:val="Normal"/>
    <w:rsid w:val="007103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71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4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abaigh.oneill</dc:creator>
  <cp:keywords/>
  <dc:description/>
  <cp:lastModifiedBy>Abaigh O'Neill</cp:lastModifiedBy>
  <cp:revision>2</cp:revision>
  <cp:lastPrinted>2018-09-05T15:59:00Z</cp:lastPrinted>
  <dcterms:created xsi:type="dcterms:W3CDTF">2020-11-11T15:06:00Z</dcterms:created>
  <dcterms:modified xsi:type="dcterms:W3CDTF">2020-11-11T15:06:00Z</dcterms:modified>
</cp:coreProperties>
</file>