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9A243" w14:textId="77777777" w:rsidR="00663773" w:rsidRDefault="00663773" w:rsidP="00663773">
      <w:pPr>
        <w:pStyle w:val="ListParagraph"/>
        <w:rPr>
          <w:noProof/>
        </w:rPr>
      </w:pPr>
    </w:p>
    <w:p w14:paraId="38E2B33D" w14:textId="77777777" w:rsidR="00663773" w:rsidRDefault="00663773" w:rsidP="00663773">
      <w:pPr>
        <w:pStyle w:val="ListParagraph"/>
        <w:rPr>
          <w:noProof/>
        </w:rPr>
      </w:pPr>
    </w:p>
    <w:p w14:paraId="6C030F43" w14:textId="77777777" w:rsidR="00663773" w:rsidRDefault="00663773" w:rsidP="00663773">
      <w:pPr>
        <w:pStyle w:val="ListParagraph"/>
        <w:rPr>
          <w:noProof/>
        </w:rPr>
      </w:pPr>
    </w:p>
    <w:p w14:paraId="4C6D70F4" w14:textId="77777777" w:rsidR="00663773" w:rsidRDefault="00663773" w:rsidP="00663773">
      <w:pPr>
        <w:pStyle w:val="ListParagraph"/>
        <w:rPr>
          <w:noProof/>
        </w:rPr>
      </w:pPr>
    </w:p>
    <w:p w14:paraId="1D9324F9" w14:textId="77777777" w:rsidR="00663773" w:rsidRDefault="00663773" w:rsidP="00663773">
      <w:pPr>
        <w:pStyle w:val="ListParagraph"/>
        <w:rPr>
          <w:noProof/>
        </w:rPr>
      </w:pPr>
    </w:p>
    <w:p w14:paraId="30FE2040" w14:textId="77777777" w:rsidR="00663773" w:rsidRDefault="00663773" w:rsidP="00663773">
      <w:pPr>
        <w:pStyle w:val="ListParagraph"/>
        <w:rPr>
          <w:noProof/>
        </w:rPr>
      </w:pPr>
    </w:p>
    <w:p w14:paraId="20280F25" w14:textId="77777777" w:rsidR="00663773" w:rsidRDefault="00663773" w:rsidP="00663773">
      <w:pPr>
        <w:pStyle w:val="ListParagraph"/>
        <w:rPr>
          <w:noProof/>
        </w:rPr>
      </w:pPr>
      <w:r>
        <w:rPr>
          <w:noProof/>
        </w:rPr>
        <w:drawing>
          <wp:anchor distT="0" distB="0" distL="114300" distR="114300" simplePos="0" relativeHeight="251658240" behindDoc="1" locked="0" layoutInCell="1" allowOverlap="1" wp14:anchorId="7BC7841C" wp14:editId="3024270D">
            <wp:simplePos x="0" y="0"/>
            <wp:positionH relativeFrom="margin">
              <wp:posOffset>-173990</wp:posOffset>
            </wp:positionH>
            <wp:positionV relativeFrom="paragraph">
              <wp:posOffset>206375</wp:posOffset>
            </wp:positionV>
            <wp:extent cx="5731510" cy="4043045"/>
            <wp:effectExtent l="0" t="0" r="2540" b="0"/>
            <wp:wrapTight wrapText="bothSides">
              <wp:wrapPolygon edited="0">
                <wp:start x="0" y="0"/>
                <wp:lineTo x="0" y="21474"/>
                <wp:lineTo x="21538" y="21474"/>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43045"/>
                    </a:xfrm>
                    <a:prstGeom prst="rect">
                      <a:avLst/>
                    </a:prstGeom>
                    <a:noFill/>
                    <a:ln>
                      <a:noFill/>
                    </a:ln>
                  </pic:spPr>
                </pic:pic>
              </a:graphicData>
            </a:graphic>
          </wp:anchor>
        </w:drawing>
      </w:r>
    </w:p>
    <w:p w14:paraId="3BD9B464" w14:textId="77777777" w:rsidR="00663773" w:rsidRDefault="00663773" w:rsidP="00663773">
      <w:pPr>
        <w:pStyle w:val="ListParagraph"/>
        <w:rPr>
          <w:noProof/>
        </w:rPr>
      </w:pPr>
    </w:p>
    <w:p w14:paraId="29EA31C7" w14:textId="77777777" w:rsidR="00663773" w:rsidRPr="00663773" w:rsidRDefault="00663773" w:rsidP="00663773">
      <w:pPr>
        <w:pStyle w:val="ListParagraph"/>
        <w:rPr>
          <w:noProof/>
          <w:sz w:val="40"/>
          <w:szCs w:val="40"/>
        </w:rPr>
      </w:pPr>
    </w:p>
    <w:p w14:paraId="188463C8" w14:textId="77777777" w:rsidR="00663773" w:rsidRPr="00663773" w:rsidRDefault="00457411" w:rsidP="00663773">
      <w:pPr>
        <w:pStyle w:val="ListParagraph"/>
        <w:jc w:val="center"/>
        <w:rPr>
          <w:noProof/>
          <w:sz w:val="32"/>
          <w:szCs w:val="32"/>
        </w:rPr>
      </w:pPr>
      <w:r>
        <w:rPr>
          <w:b/>
          <w:bCs/>
          <w:noProof/>
          <w:sz w:val="52"/>
          <w:szCs w:val="52"/>
        </w:rPr>
        <w:t xml:space="preserve">Safeguarding </w:t>
      </w:r>
      <w:r w:rsidR="00663773" w:rsidRPr="00663773">
        <w:rPr>
          <w:b/>
          <w:bCs/>
          <w:noProof/>
          <w:sz w:val="52"/>
          <w:szCs w:val="52"/>
        </w:rPr>
        <w:t>policy</w:t>
      </w:r>
    </w:p>
    <w:p w14:paraId="29F4A3E2" w14:textId="77777777" w:rsidR="00663773" w:rsidRDefault="00663773" w:rsidP="00663773">
      <w:pPr>
        <w:pStyle w:val="ListParagraph"/>
        <w:rPr>
          <w:noProof/>
        </w:rPr>
      </w:pPr>
    </w:p>
    <w:p w14:paraId="293FDFBB" w14:textId="77777777" w:rsidR="00663773" w:rsidRDefault="00663773" w:rsidP="00663773">
      <w:pPr>
        <w:pStyle w:val="ListParagraph"/>
        <w:rPr>
          <w:noProof/>
        </w:rPr>
      </w:pPr>
    </w:p>
    <w:p w14:paraId="1276DF7B" w14:textId="77777777" w:rsidR="00663773" w:rsidRDefault="00663773" w:rsidP="00663773">
      <w:pPr>
        <w:pStyle w:val="ListParagraph"/>
        <w:rPr>
          <w:noProof/>
        </w:rPr>
      </w:pPr>
    </w:p>
    <w:p w14:paraId="75681D4A" w14:textId="77777777" w:rsidR="00663773" w:rsidRDefault="00663773" w:rsidP="00663773">
      <w:pPr>
        <w:pStyle w:val="ListParagraph"/>
        <w:rPr>
          <w:noProof/>
        </w:rPr>
      </w:pPr>
    </w:p>
    <w:p w14:paraId="36389526" w14:textId="77777777" w:rsidR="00663773" w:rsidRDefault="00663773" w:rsidP="00663773">
      <w:pPr>
        <w:pStyle w:val="ListParagraph"/>
        <w:rPr>
          <w:noProof/>
        </w:rPr>
      </w:pPr>
    </w:p>
    <w:p w14:paraId="33BE909F" w14:textId="77777777" w:rsidR="00663773" w:rsidRDefault="00663773" w:rsidP="00663773">
      <w:pPr>
        <w:pStyle w:val="ListParagraph"/>
        <w:rPr>
          <w:noProof/>
        </w:rPr>
      </w:pPr>
    </w:p>
    <w:p w14:paraId="30BEF7FB" w14:textId="77777777" w:rsidR="00663773" w:rsidRDefault="00663773" w:rsidP="00663773">
      <w:pPr>
        <w:pStyle w:val="ListParagraph"/>
        <w:rPr>
          <w:noProof/>
        </w:rPr>
      </w:pPr>
    </w:p>
    <w:p w14:paraId="293C3851" w14:textId="77777777" w:rsidR="00663773" w:rsidRDefault="00663773" w:rsidP="00663773">
      <w:pPr>
        <w:pStyle w:val="ListParagraph"/>
        <w:rPr>
          <w:noProof/>
        </w:rPr>
      </w:pPr>
    </w:p>
    <w:p w14:paraId="064956FE" w14:textId="77777777" w:rsidR="00663773" w:rsidRDefault="00663773" w:rsidP="00663773">
      <w:pPr>
        <w:pStyle w:val="ListParagraph"/>
        <w:rPr>
          <w:noProof/>
        </w:rPr>
      </w:pPr>
    </w:p>
    <w:p w14:paraId="469B0067" w14:textId="77777777" w:rsidR="00663773" w:rsidRDefault="00663773" w:rsidP="00663773">
      <w:pPr>
        <w:pStyle w:val="ListParagraph"/>
        <w:rPr>
          <w:noProof/>
        </w:rPr>
      </w:pPr>
    </w:p>
    <w:p w14:paraId="436B36C0" w14:textId="77777777" w:rsidR="00663773" w:rsidRDefault="00663773" w:rsidP="00663773">
      <w:pPr>
        <w:pStyle w:val="ListParagraph"/>
        <w:rPr>
          <w:noProof/>
        </w:rPr>
      </w:pPr>
    </w:p>
    <w:p w14:paraId="03203A99" w14:textId="77777777" w:rsidR="00663773" w:rsidRDefault="00663773" w:rsidP="00663773">
      <w:pPr>
        <w:pStyle w:val="ListParagraph"/>
        <w:rPr>
          <w:noProof/>
        </w:rPr>
      </w:pPr>
    </w:p>
    <w:p w14:paraId="0674A0B4" w14:textId="77777777" w:rsidR="00663773" w:rsidRDefault="00663773" w:rsidP="00663773">
      <w:pPr>
        <w:pStyle w:val="ListParagraph"/>
        <w:rPr>
          <w:noProof/>
        </w:rPr>
      </w:pPr>
    </w:p>
    <w:p w14:paraId="4345D7CF" w14:textId="77777777" w:rsidR="00AC5075" w:rsidRDefault="00AC5075" w:rsidP="00AC5075"/>
    <w:p w14:paraId="6974F66E" w14:textId="77777777" w:rsidR="00BA67C1" w:rsidRPr="00415304" w:rsidRDefault="00BA67C1" w:rsidP="00BA67C1"/>
    <w:p w14:paraId="471ECD80" w14:textId="77777777" w:rsidR="00457411" w:rsidRPr="00233B30" w:rsidRDefault="00457411" w:rsidP="00457411">
      <w:pPr>
        <w:jc w:val="center"/>
        <w:rPr>
          <w:b/>
          <w:bCs/>
          <w:sz w:val="40"/>
          <w:szCs w:val="40"/>
        </w:rPr>
      </w:pPr>
      <w:r>
        <w:rPr>
          <w:b/>
          <w:bCs/>
          <w:sz w:val="40"/>
          <w:szCs w:val="40"/>
        </w:rPr>
        <w:t>S</w:t>
      </w:r>
      <w:r w:rsidRPr="00233B30">
        <w:rPr>
          <w:b/>
          <w:bCs/>
          <w:sz w:val="40"/>
          <w:szCs w:val="40"/>
        </w:rPr>
        <w:t>afeguarding policy</w:t>
      </w:r>
    </w:p>
    <w:p w14:paraId="03BE84CA" w14:textId="77777777" w:rsidR="00457411" w:rsidRDefault="00457411" w:rsidP="00457411"/>
    <w:p w14:paraId="3EF8F254" w14:textId="77777777" w:rsidR="00457411" w:rsidRDefault="00457411" w:rsidP="00457411">
      <w:r>
        <w:t>Above the Water is fully committed to safeguarding. This document highlights both legal and moral obligations towards protecting our swimmers. It recognises the responsibility to promote safe practice and to protect children from harm, abuse and exploitation.  For the purposes of this policy and associated procedures a child is recognised as someone under the age of 18 years.  Staff will work together to embrace difference and diversity and respect the rights of children and young people.  All members of staff have a huge role in terms of Safeguarding. We carry out frequent training around this as well as continue to develop professionally through several online courses. Every staff member before joining Above the Water carries out a Safeguarding course online.</w:t>
      </w:r>
    </w:p>
    <w:p w14:paraId="6F755C26" w14:textId="77777777" w:rsidR="00457411" w:rsidRDefault="00457411" w:rsidP="00457411">
      <w:pPr>
        <w:rPr>
          <w:b/>
          <w:bCs/>
        </w:rPr>
      </w:pPr>
      <w:r>
        <w:rPr>
          <w:b/>
          <w:bCs/>
        </w:rPr>
        <w:t>What is safeguarding?</w:t>
      </w:r>
    </w:p>
    <w:p w14:paraId="045D23A1" w14:textId="77777777" w:rsidR="00457411" w:rsidRPr="00FC1749" w:rsidRDefault="00457411" w:rsidP="00457411">
      <w:pPr>
        <w:rPr>
          <w:b/>
          <w:bCs/>
        </w:rPr>
      </w:pPr>
      <w:r>
        <w:rPr>
          <w:rFonts w:ascii="Arial" w:hAnsi="Arial" w:cs="Arial"/>
          <w:color w:val="222222"/>
          <w:sz w:val="21"/>
          <w:szCs w:val="21"/>
          <w:shd w:val="clear" w:color="auto" w:fill="FFFFFF"/>
        </w:rPr>
        <w:t xml:space="preserve">Safeguarding is what measures Above the Water takes to protect the health, well-being and human rights of individuals. With a clear focus on Safeguarding we can ensure that the children/swimmers in our care are free from abuse, harm and neglect. </w:t>
      </w:r>
    </w:p>
    <w:p w14:paraId="042C9ADA" w14:textId="77777777" w:rsidR="00457411" w:rsidRDefault="00457411" w:rsidP="00457411">
      <w:pPr>
        <w:rPr>
          <w:b/>
        </w:rPr>
      </w:pPr>
      <w:r>
        <w:rPr>
          <w:b/>
        </w:rPr>
        <w:t>Principles</w:t>
      </w:r>
    </w:p>
    <w:p w14:paraId="3E3D5BFC" w14:textId="77777777" w:rsidR="00457411" w:rsidRDefault="00457411" w:rsidP="00457411">
      <w:pPr>
        <w:pStyle w:val="ListParagraph"/>
        <w:numPr>
          <w:ilvl w:val="0"/>
          <w:numId w:val="7"/>
        </w:numPr>
      </w:pPr>
      <w:r>
        <w:t>All children have the right to be protected</w:t>
      </w:r>
    </w:p>
    <w:p w14:paraId="52FEB4A1" w14:textId="77777777" w:rsidR="00457411" w:rsidRDefault="00457411" w:rsidP="00457411">
      <w:pPr>
        <w:pStyle w:val="ListParagraph"/>
        <w:numPr>
          <w:ilvl w:val="0"/>
          <w:numId w:val="7"/>
        </w:numPr>
      </w:pPr>
      <w:r>
        <w:t>The child’s welfare is paramount</w:t>
      </w:r>
    </w:p>
    <w:p w14:paraId="1064556A" w14:textId="77777777" w:rsidR="00457411" w:rsidRDefault="00457411" w:rsidP="00457411">
      <w:pPr>
        <w:pStyle w:val="ListParagraph"/>
        <w:numPr>
          <w:ilvl w:val="0"/>
          <w:numId w:val="7"/>
        </w:numPr>
      </w:pPr>
      <w:r>
        <w:t>All suspicions and allegations of abuse will be taken seriously and investigated</w:t>
      </w:r>
    </w:p>
    <w:p w14:paraId="742D7D93" w14:textId="77777777" w:rsidR="00457411" w:rsidRPr="00FC1749" w:rsidRDefault="00457411" w:rsidP="00457411">
      <w:pPr>
        <w:rPr>
          <w:b/>
          <w:bCs/>
        </w:rPr>
      </w:pPr>
      <w:r w:rsidRPr="00FC1749">
        <w:rPr>
          <w:b/>
          <w:bCs/>
        </w:rPr>
        <w:t xml:space="preserve">Above the Water will: </w:t>
      </w:r>
    </w:p>
    <w:p w14:paraId="103767D7" w14:textId="77777777" w:rsidR="00457411" w:rsidRDefault="00457411" w:rsidP="00457411">
      <w:pPr>
        <w:pStyle w:val="ListParagraph"/>
        <w:numPr>
          <w:ilvl w:val="0"/>
          <w:numId w:val="9"/>
        </w:numPr>
      </w:pPr>
      <w:r>
        <w:t xml:space="preserve">Always act in the best interest of the child. </w:t>
      </w:r>
    </w:p>
    <w:p w14:paraId="38976B43" w14:textId="77777777" w:rsidR="00457411" w:rsidRDefault="00457411" w:rsidP="00457411">
      <w:pPr>
        <w:pStyle w:val="ListParagraph"/>
        <w:numPr>
          <w:ilvl w:val="0"/>
          <w:numId w:val="9"/>
        </w:numPr>
      </w:pPr>
      <w:r>
        <w:t>Follow the appropriate steps to ensure everyone is protected.</w:t>
      </w:r>
    </w:p>
    <w:p w14:paraId="23FAC01C" w14:textId="77777777" w:rsidR="00457411" w:rsidRDefault="00457411" w:rsidP="00457411">
      <w:pPr>
        <w:pStyle w:val="ListParagraph"/>
        <w:numPr>
          <w:ilvl w:val="0"/>
          <w:numId w:val="9"/>
        </w:numPr>
      </w:pPr>
      <w:r>
        <w:t>Ensure all staff are aware of the signs to look out for.</w:t>
      </w:r>
    </w:p>
    <w:p w14:paraId="65A8B2AF" w14:textId="77777777" w:rsidR="00457411" w:rsidRDefault="00457411" w:rsidP="00457411">
      <w:pPr>
        <w:pStyle w:val="ListParagraph"/>
        <w:numPr>
          <w:ilvl w:val="0"/>
          <w:numId w:val="9"/>
        </w:numPr>
      </w:pPr>
      <w:r>
        <w:t xml:space="preserve">Safeguard our children while ensuring that they take part in safe swimming lessons which provide equal opportunities for all. </w:t>
      </w:r>
    </w:p>
    <w:p w14:paraId="13DBCC7A" w14:textId="77777777" w:rsidR="00457411" w:rsidRDefault="00457411" w:rsidP="00457411">
      <w:pPr>
        <w:pStyle w:val="ListParagraph"/>
        <w:numPr>
          <w:ilvl w:val="0"/>
          <w:numId w:val="9"/>
        </w:numPr>
      </w:pPr>
      <w:r>
        <w:t xml:space="preserve">Promote and implement appropriate procedures to safeguard the wellbeing of children and protect them from abuse. </w:t>
      </w:r>
    </w:p>
    <w:p w14:paraId="7240232F" w14:textId="77777777" w:rsidR="00457411" w:rsidRDefault="00457411" w:rsidP="00457411">
      <w:pPr>
        <w:pStyle w:val="ListParagraph"/>
        <w:numPr>
          <w:ilvl w:val="0"/>
          <w:numId w:val="8"/>
        </w:numPr>
      </w:pPr>
      <w:r>
        <w:t>Ensure all staff are up to date with training so everyone can adopt the best practice to safeguard and protect children.</w:t>
      </w:r>
    </w:p>
    <w:p w14:paraId="2192AB20" w14:textId="77777777" w:rsidR="00457411" w:rsidRDefault="00457411" w:rsidP="00457411">
      <w:pPr>
        <w:pStyle w:val="ListParagraph"/>
        <w:numPr>
          <w:ilvl w:val="0"/>
          <w:numId w:val="9"/>
        </w:numPr>
      </w:pPr>
      <w:r>
        <w:t>Respond to any allegations of misconduct or abuse of children in line with this Policy.</w:t>
      </w:r>
    </w:p>
    <w:p w14:paraId="12BBB794" w14:textId="77777777" w:rsidR="00457411" w:rsidRDefault="00457411" w:rsidP="00457411">
      <w:pPr>
        <w:pStyle w:val="ListParagraph"/>
        <w:numPr>
          <w:ilvl w:val="0"/>
          <w:numId w:val="9"/>
        </w:numPr>
      </w:pPr>
      <w:r>
        <w:t xml:space="preserve">Implement where appropriate the relevant disciplinary and appeals procedures. </w:t>
      </w:r>
    </w:p>
    <w:p w14:paraId="467E7125" w14:textId="77777777" w:rsidR="00663773" w:rsidRDefault="00663773" w:rsidP="00457411"/>
    <w:sectPr w:rsidR="0066377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0512C" w14:textId="77777777" w:rsidR="00F51A38" w:rsidRDefault="00F51A38" w:rsidP="00663773">
      <w:pPr>
        <w:spacing w:after="0" w:line="240" w:lineRule="auto"/>
      </w:pPr>
      <w:r>
        <w:separator/>
      </w:r>
    </w:p>
  </w:endnote>
  <w:endnote w:type="continuationSeparator" w:id="0">
    <w:p w14:paraId="03EF7380" w14:textId="77777777" w:rsidR="00F51A38" w:rsidRDefault="00F51A38" w:rsidP="0066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FC39C" w14:textId="77777777" w:rsidR="00F51A38" w:rsidRDefault="00F51A38" w:rsidP="00663773">
      <w:pPr>
        <w:spacing w:after="0" w:line="240" w:lineRule="auto"/>
      </w:pPr>
      <w:r>
        <w:separator/>
      </w:r>
    </w:p>
  </w:footnote>
  <w:footnote w:type="continuationSeparator" w:id="0">
    <w:p w14:paraId="7FBA2E1D" w14:textId="77777777" w:rsidR="00F51A38" w:rsidRDefault="00F51A38" w:rsidP="00663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1C224" w14:textId="77777777" w:rsidR="00663773" w:rsidRDefault="00663773">
    <w:pPr>
      <w:pStyle w:val="Header"/>
    </w:pPr>
    <w:r>
      <w:rPr>
        <w:noProof/>
      </w:rPr>
      <w:drawing>
        <wp:anchor distT="0" distB="0" distL="114300" distR="114300" simplePos="0" relativeHeight="251658240" behindDoc="1" locked="0" layoutInCell="1" allowOverlap="1" wp14:anchorId="57AF452F" wp14:editId="79FE032C">
          <wp:simplePos x="0" y="0"/>
          <wp:positionH relativeFrom="column">
            <wp:posOffset>1859280</wp:posOffset>
          </wp:positionH>
          <wp:positionV relativeFrom="paragraph">
            <wp:posOffset>-543560</wp:posOffset>
          </wp:positionV>
          <wp:extent cx="1430770" cy="1008958"/>
          <wp:effectExtent l="0" t="0" r="0" b="1270"/>
          <wp:wrapTight wrapText="bothSides">
            <wp:wrapPolygon edited="0">
              <wp:start x="0" y="0"/>
              <wp:lineTo x="0" y="21219"/>
              <wp:lineTo x="21284" y="21219"/>
              <wp:lineTo x="212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239871_595533670604384_5879071517233359301_n.jpg"/>
                  <pic:cNvPicPr/>
                </pic:nvPicPr>
                <pic:blipFill>
                  <a:blip r:embed="rId1">
                    <a:extLst>
                      <a:ext uri="{28A0092B-C50C-407E-A947-70E740481C1C}">
                        <a14:useLocalDpi xmlns:a14="http://schemas.microsoft.com/office/drawing/2010/main" val="0"/>
                      </a:ext>
                    </a:extLst>
                  </a:blip>
                  <a:stretch>
                    <a:fillRect/>
                  </a:stretch>
                </pic:blipFill>
                <pic:spPr>
                  <a:xfrm>
                    <a:off x="0" y="0"/>
                    <a:ext cx="1430770" cy="1008958"/>
                  </a:xfrm>
                  <a:prstGeom prst="rect">
                    <a:avLst/>
                  </a:prstGeom>
                </pic:spPr>
              </pic:pic>
            </a:graphicData>
          </a:graphic>
        </wp:anchor>
      </w:drawing>
    </w:r>
  </w:p>
  <w:p w14:paraId="4BD1A31D" w14:textId="77777777" w:rsidR="00663773" w:rsidRDefault="00663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E4D73"/>
    <w:multiLevelType w:val="hybridMultilevel"/>
    <w:tmpl w:val="C0F885E4"/>
    <w:lvl w:ilvl="0" w:tplc="C7FEE368">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15D07E78"/>
    <w:multiLevelType w:val="hybridMultilevel"/>
    <w:tmpl w:val="1334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032B7"/>
    <w:multiLevelType w:val="hybridMultilevel"/>
    <w:tmpl w:val="C898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60321"/>
    <w:multiLevelType w:val="hybridMultilevel"/>
    <w:tmpl w:val="BD64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5731E"/>
    <w:multiLevelType w:val="hybridMultilevel"/>
    <w:tmpl w:val="3CDE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D124A"/>
    <w:multiLevelType w:val="hybridMultilevel"/>
    <w:tmpl w:val="0BE48682"/>
    <w:lvl w:ilvl="0" w:tplc="C7FEE368">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60DE1"/>
    <w:multiLevelType w:val="hybridMultilevel"/>
    <w:tmpl w:val="6254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3B1DF9"/>
    <w:multiLevelType w:val="hybridMultilevel"/>
    <w:tmpl w:val="3D6E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E767DD"/>
    <w:multiLevelType w:val="hybridMultilevel"/>
    <w:tmpl w:val="6E36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7"/>
  </w:num>
  <w:num w:numId="5">
    <w:abstractNumId w:val="2"/>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73"/>
    <w:rsid w:val="000E1C27"/>
    <w:rsid w:val="00457411"/>
    <w:rsid w:val="00663773"/>
    <w:rsid w:val="007D1AE8"/>
    <w:rsid w:val="008E001D"/>
    <w:rsid w:val="00A533CF"/>
    <w:rsid w:val="00AC5075"/>
    <w:rsid w:val="00BA67C1"/>
    <w:rsid w:val="00F51A38"/>
    <w:rsid w:val="00F7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D9A52"/>
  <w15:chartTrackingRefBased/>
  <w15:docId w15:val="{75108EF3-AFE9-473E-AAF8-BB6E4953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3773"/>
    <w:pPr>
      <w:ind w:left="720"/>
      <w:contextualSpacing/>
    </w:pPr>
  </w:style>
  <w:style w:type="paragraph" w:styleId="Header">
    <w:name w:val="header"/>
    <w:basedOn w:val="Normal"/>
    <w:link w:val="HeaderChar"/>
    <w:uiPriority w:val="99"/>
    <w:unhideWhenUsed/>
    <w:rsid w:val="00663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773"/>
  </w:style>
  <w:style w:type="paragraph" w:styleId="Footer">
    <w:name w:val="footer"/>
    <w:basedOn w:val="Normal"/>
    <w:link w:val="FooterChar"/>
    <w:uiPriority w:val="99"/>
    <w:unhideWhenUsed/>
    <w:rsid w:val="00663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773"/>
  </w:style>
  <w:style w:type="paragraph" w:customStyle="1" w:styleId="p1">
    <w:name w:val="p1"/>
    <w:basedOn w:val="Normal"/>
    <w:rsid w:val="00BA67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BA67C1"/>
  </w:style>
  <w:style w:type="character" w:styleId="Hyperlink">
    <w:name w:val="Hyperlink"/>
    <w:basedOn w:val="DefaultParagraphFont"/>
    <w:uiPriority w:val="99"/>
    <w:semiHidden/>
    <w:unhideWhenUsed/>
    <w:rsid w:val="00BA6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Abaigh O'Neill</dc:creator>
  <cp:keywords/>
  <dc:description/>
  <cp:lastModifiedBy>Abaigh O'Neill</cp:lastModifiedBy>
  <cp:revision>2</cp:revision>
  <dcterms:created xsi:type="dcterms:W3CDTF">2020-11-11T13:05:00Z</dcterms:created>
  <dcterms:modified xsi:type="dcterms:W3CDTF">2020-11-11T13:05:00Z</dcterms:modified>
</cp:coreProperties>
</file>